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21A" w:rsidRDefault="0088621A" w:rsidP="0088621A">
      <w:pPr>
        <w:widowControl/>
        <w:spacing w:before="300" w:after="225" w:line="480" w:lineRule="atLeast"/>
        <w:jc w:val="center"/>
        <w:outlineLvl w:val="0"/>
        <w:rPr>
          <w:rFonts w:ascii="方正小标宋简体" w:eastAsia="方正小标宋简体" w:hAnsi="&amp;quot" w:cs="宋体" w:hint="eastAsia"/>
          <w:bCs/>
          <w:color w:val="000000"/>
          <w:kern w:val="36"/>
          <w:sz w:val="44"/>
          <w:szCs w:val="44"/>
        </w:rPr>
      </w:pPr>
      <w:r w:rsidRPr="0018040D">
        <w:rPr>
          <w:rFonts w:ascii="方正小标宋简体" w:eastAsia="方正小标宋简体" w:hAnsi="&amp;quot" w:cs="宋体" w:hint="eastAsia"/>
          <w:bCs/>
          <w:color w:val="000000"/>
          <w:kern w:val="36"/>
          <w:sz w:val="44"/>
          <w:szCs w:val="44"/>
        </w:rPr>
        <w:t>时隔六年再赴广东</w:t>
      </w:r>
      <w:r w:rsidRPr="0018040D">
        <w:rPr>
          <w:rFonts w:ascii="方正小标宋简体" w:eastAsia="方正小标宋简体" w:hAnsi="&amp;quot" w:cs="宋体" w:hint="eastAsia"/>
          <w:bCs/>
          <w:color w:val="000000"/>
          <w:kern w:val="36"/>
          <w:sz w:val="44"/>
          <w:szCs w:val="44"/>
        </w:rPr>
        <w:t> </w:t>
      </w:r>
      <w:r w:rsidRPr="0018040D">
        <w:rPr>
          <w:rFonts w:ascii="方正小标宋简体" w:eastAsia="方正小标宋简体" w:hAnsi="&amp;quot" w:cs="宋体" w:hint="eastAsia"/>
          <w:bCs/>
          <w:color w:val="000000"/>
          <w:kern w:val="36"/>
          <w:sz w:val="44"/>
          <w:szCs w:val="44"/>
        </w:rPr>
        <w:t>习近平行程全纪录</w:t>
      </w:r>
    </w:p>
    <w:p w:rsidR="0018040D" w:rsidRPr="0018040D" w:rsidRDefault="0018040D" w:rsidP="0088621A">
      <w:pPr>
        <w:widowControl/>
        <w:spacing w:before="300" w:after="225" w:line="480" w:lineRule="atLeast"/>
        <w:jc w:val="center"/>
        <w:outlineLvl w:val="0"/>
        <w:rPr>
          <w:rFonts w:ascii="楷体_GB2312" w:eastAsia="楷体_GB2312" w:hAnsi="宋体" w:cs="宋体"/>
          <w:b/>
          <w:color w:val="000000"/>
          <w:kern w:val="0"/>
          <w:sz w:val="32"/>
          <w:szCs w:val="32"/>
        </w:rPr>
      </w:pPr>
      <w:r w:rsidRPr="0018040D">
        <w:rPr>
          <w:rFonts w:ascii="楷体_GB2312" w:eastAsia="楷体_GB2312" w:hAnsi="&amp;quot" w:cs="宋体" w:hint="eastAsia"/>
          <w:b/>
          <w:bCs/>
          <w:color w:val="000000"/>
          <w:kern w:val="36"/>
          <w:sz w:val="32"/>
          <w:szCs w:val="32"/>
        </w:rPr>
        <w:t>（来源：</w:t>
      </w:r>
      <w:proofErr w:type="gramStart"/>
      <w:r w:rsidRPr="0018040D">
        <w:rPr>
          <w:rFonts w:ascii="楷体_GB2312" w:eastAsia="楷体_GB2312" w:hAnsi="&amp;quot" w:cs="宋体" w:hint="eastAsia"/>
          <w:b/>
          <w:bCs/>
          <w:color w:val="000000"/>
          <w:kern w:val="36"/>
          <w:sz w:val="32"/>
          <w:szCs w:val="32"/>
        </w:rPr>
        <w:t>人民网</w:t>
      </w:r>
      <w:proofErr w:type="gramEnd"/>
      <w:r w:rsidRPr="0018040D">
        <w:rPr>
          <w:rFonts w:ascii="楷体_GB2312" w:eastAsia="楷体_GB2312" w:hAnsi="&amp;quot" w:cs="宋体" w:hint="eastAsia"/>
          <w:b/>
          <w:bCs/>
          <w:color w:val="000000"/>
          <w:kern w:val="36"/>
          <w:sz w:val="32"/>
          <w:szCs w:val="32"/>
        </w:rPr>
        <w:t>-中国共产党员网）</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bookmarkStart w:id="0" w:name="_GoBack"/>
      <w:bookmarkEnd w:id="0"/>
      <w:r w:rsidRPr="0088621A">
        <w:rPr>
          <w:rStyle w:val="a5"/>
          <w:rFonts w:ascii="仿宋_GB2312" w:eastAsia="仿宋_GB2312" w:hAnsi="&amp;quot" w:hint="eastAsia"/>
          <w:color w:val="B22222"/>
          <w:sz w:val="32"/>
          <w:szCs w:val="32"/>
        </w:rPr>
        <w:t>时间：10月22日下午</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10年4次到横琴，总书记说：开发横琴的初心不要忘</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222222"/>
          <w:sz w:val="32"/>
          <w:szCs w:val="32"/>
        </w:rPr>
        <w:t>行程：</w:t>
      </w:r>
      <w:r w:rsidRPr="0088621A">
        <w:rPr>
          <w:rFonts w:ascii="仿宋_GB2312" w:eastAsia="仿宋_GB2312" w:hAnsi="&amp;quot" w:hint="eastAsia"/>
          <w:color w:val="222222"/>
          <w:sz w:val="32"/>
          <w:szCs w:val="32"/>
        </w:rPr>
        <w:t>22日下午，习近平考察了横琴新区粤澳合作中医药科技产业园，走进车间、实验室，详细了解横琴新区规划建设和产业园建设运营等情况。习近平表示，10年4次来横琴，对横琴每一步发展都关心关注。10年时间，横琴新区从无到有，变化很大。我们始终要不忘初心，让这里充满创新发展活力，促进澳门经济适度多元化发展。</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222222"/>
          <w:sz w:val="32"/>
          <w:szCs w:val="32"/>
        </w:rPr>
        <w:t>背景介绍：</w:t>
      </w:r>
      <w:r w:rsidRPr="0088621A">
        <w:rPr>
          <w:rFonts w:ascii="仿宋_GB2312" w:eastAsia="仿宋_GB2312" w:hAnsi="&amp;quot" w:hint="eastAsia"/>
          <w:color w:val="222222"/>
          <w:sz w:val="32"/>
          <w:szCs w:val="32"/>
        </w:rPr>
        <w:t>横琴，中国内地唯一与香港、澳门陆桥相连的地方，曾被誉为珠三角核心地区最后一块尚未开发的“处女地”。2009年1月，习近平在考察访问澳门期间宣布了一个好消息：中央政府已决定同意开发横琴岛。当年，横琴新区就成为继上海浦东新区、天津滨海新区后的第三个国家级新区。2012年12月8日，习近平总书记首次地方考察就到了横琴，他勉励珠海深化粤港澳合作，努力相互促进、互利共赢。2014年12月20日，习近平再一次来到横琴，考察了澳门大学横琴校区。在这里，他</w:t>
      </w:r>
      <w:r w:rsidRPr="0088621A">
        <w:rPr>
          <w:rFonts w:ascii="仿宋_GB2312" w:eastAsia="仿宋_GB2312" w:hAnsi="&amp;quot" w:hint="eastAsia"/>
          <w:color w:val="222222"/>
          <w:sz w:val="32"/>
          <w:szCs w:val="32"/>
        </w:rPr>
        <w:lastRenderedPageBreak/>
        <w:t>参加了“中华传统文化与当代青年”主题沙龙，勉励同学们“增强作为一个中国人的骨气和底色”。（来源：央视新闻微博）</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习近平：从大国到强国，实体经济发展至关重要，任何时候都不能</w:t>
      </w:r>
      <w:proofErr w:type="gramStart"/>
      <w:r w:rsidRPr="0088621A">
        <w:rPr>
          <w:rStyle w:val="a5"/>
          <w:rFonts w:ascii="仿宋_GB2312" w:eastAsia="仿宋_GB2312" w:hAnsi="&amp;quot" w:hint="eastAsia"/>
          <w:color w:val="0000CD"/>
          <w:sz w:val="32"/>
          <w:szCs w:val="32"/>
        </w:rPr>
        <w:t>脱实向</w:t>
      </w:r>
      <w:proofErr w:type="gramEnd"/>
      <w:r w:rsidRPr="0088621A">
        <w:rPr>
          <w:rStyle w:val="a5"/>
          <w:rFonts w:ascii="仿宋_GB2312" w:eastAsia="仿宋_GB2312" w:hAnsi="&amp;quot" w:hint="eastAsia"/>
          <w:color w:val="0000CD"/>
          <w:sz w:val="32"/>
          <w:szCs w:val="32"/>
        </w:rPr>
        <w:t>虚</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222222"/>
          <w:sz w:val="32"/>
          <w:szCs w:val="32"/>
        </w:rPr>
        <w:t>行程：</w:t>
      </w:r>
      <w:r w:rsidRPr="0088621A">
        <w:rPr>
          <w:rFonts w:ascii="仿宋_GB2312" w:eastAsia="仿宋_GB2312" w:hAnsi="&amp;quot" w:hint="eastAsia"/>
          <w:color w:val="222222"/>
          <w:sz w:val="32"/>
          <w:szCs w:val="32"/>
        </w:rPr>
        <w:t>22日下午，习近平总书记来到格力电器公司，先后视察了公司展厅、精密模具车间和重点实验室。习近平强调，从大国到强国，实体经济发展至关重要，任何时候都不能</w:t>
      </w:r>
      <w:proofErr w:type="gramStart"/>
      <w:r w:rsidRPr="0088621A">
        <w:rPr>
          <w:rFonts w:ascii="仿宋_GB2312" w:eastAsia="仿宋_GB2312" w:hAnsi="&amp;quot" w:hint="eastAsia"/>
          <w:color w:val="222222"/>
          <w:sz w:val="32"/>
          <w:szCs w:val="32"/>
        </w:rPr>
        <w:t>脱实向</w:t>
      </w:r>
      <w:proofErr w:type="gramEnd"/>
      <w:r w:rsidRPr="0088621A">
        <w:rPr>
          <w:rFonts w:ascii="仿宋_GB2312" w:eastAsia="仿宋_GB2312" w:hAnsi="&amp;quot" w:hint="eastAsia"/>
          <w:color w:val="222222"/>
          <w:sz w:val="32"/>
          <w:szCs w:val="32"/>
        </w:rPr>
        <w:t>虚。制造业是实体经济的一个关键，制造业的核心就是创新，就是掌握关键核心技术，必须靠自力更生奋斗，靠自主创新争取，希望所有企业都朝着这个方向去奋斗。我们要有自主创新的骨气和志气，加快增强自主创新能力和实力。</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222222"/>
          <w:sz w:val="32"/>
          <w:szCs w:val="32"/>
        </w:rPr>
        <w:t>背景介绍：</w:t>
      </w:r>
      <w:r w:rsidRPr="0088621A">
        <w:rPr>
          <w:rFonts w:ascii="仿宋_GB2312" w:eastAsia="仿宋_GB2312" w:hAnsi="&amp;quot" w:hint="eastAsia"/>
          <w:color w:val="222222"/>
          <w:sz w:val="32"/>
          <w:szCs w:val="32"/>
        </w:rPr>
        <w:t>珠海格力电器股份有限公司是一家多元化的全球型工业集团，主营家用空调、中央空调、智能装备、生活电器、空气能热水器、手机、冰箱等产品。公司自1991年成立以来，始终坚持“自主创新”的发展理念，秉承“百年企业”的经营目标，凭借领先的技术研发、严格的质量管理、独特的营销模式、完善的售后服务享誉海内外。公司总部位于珠海，拥有8万多名员工，在全球建有珠海、重庆、合肥、郑州、武汉、石家庄、芜湖、长沙、杭州、巴西、巴基斯坦等11大生产基地以及长沙、</w:t>
      </w:r>
      <w:r w:rsidRPr="0088621A">
        <w:rPr>
          <w:rFonts w:ascii="仿宋_GB2312" w:eastAsia="仿宋_GB2312" w:hAnsi="&amp;quot" w:hint="eastAsia"/>
          <w:color w:val="222222"/>
          <w:sz w:val="32"/>
          <w:szCs w:val="32"/>
        </w:rPr>
        <w:lastRenderedPageBreak/>
        <w:t>郑州、石家庄、芜湖、天津等5大再生资源基地，</w:t>
      </w:r>
      <w:proofErr w:type="gramStart"/>
      <w:r w:rsidRPr="0088621A">
        <w:rPr>
          <w:rFonts w:ascii="仿宋_GB2312" w:eastAsia="仿宋_GB2312" w:hAnsi="&amp;quot" w:hint="eastAsia"/>
          <w:color w:val="222222"/>
          <w:sz w:val="32"/>
          <w:szCs w:val="32"/>
        </w:rPr>
        <w:t>下辖凌达压缩机</w:t>
      </w:r>
      <w:proofErr w:type="gramEnd"/>
      <w:r w:rsidRPr="0088621A">
        <w:rPr>
          <w:rFonts w:ascii="仿宋_GB2312" w:eastAsia="仿宋_GB2312" w:hAnsi="&amp;quot" w:hint="eastAsia"/>
          <w:color w:val="222222"/>
          <w:sz w:val="32"/>
          <w:szCs w:val="32"/>
        </w:rPr>
        <w:t>、格力电工、凯邦电机、新元电子、智能装备、精密模具等6大子公司，覆盖了从上游零部件生产到下游废弃产品回收的全产业链条。2018年，格力电器位列“福布斯全球上市公司2000强”榜单第294位。</w:t>
      </w:r>
    </w:p>
    <w:p w:rsidR="0088621A" w:rsidRDefault="0088621A" w:rsidP="0088621A">
      <w:pPr>
        <w:pStyle w:val="a4"/>
        <w:spacing w:before="150" w:beforeAutospacing="0" w:after="150" w:afterAutospacing="0" w:line="540" w:lineRule="atLeast"/>
        <w:ind w:firstLine="540"/>
        <w:rPr>
          <w:rStyle w:val="a5"/>
          <w:rFonts w:ascii="仿宋_GB2312" w:eastAsia="仿宋_GB2312" w:hAnsi="&amp;quot" w:hint="eastAsia"/>
          <w:color w:val="B22222"/>
          <w:sz w:val="32"/>
          <w:szCs w:val="32"/>
        </w:rPr>
      </w:pP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B22222"/>
          <w:sz w:val="32"/>
          <w:szCs w:val="32"/>
        </w:rPr>
        <w:t>时间：10月23日上午</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习近平宣布：港珠澳大桥正式开通</w:t>
      </w:r>
      <w:r w:rsidRPr="0088621A">
        <w:rPr>
          <w:rStyle w:val="a5"/>
          <w:rFonts w:ascii="仿宋_GB2312" w:eastAsia="仿宋_GB2312" w:hAnsi="&amp;quot" w:hint="eastAsia"/>
          <w:color w:val="0000CD"/>
          <w:sz w:val="32"/>
          <w:szCs w:val="32"/>
        </w:rPr>
        <w:t> </w:t>
      </w:r>
    </w:p>
    <w:p w:rsidR="0088621A" w:rsidRPr="0088621A" w:rsidRDefault="0088621A" w:rsidP="0088621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amp;quot" w:hint="eastAsia"/>
          <w:color w:val="000000"/>
          <w:sz w:val="32"/>
          <w:szCs w:val="32"/>
        </w:rPr>
        <w:t>港珠澳大桥开通仪式23日上午在广东省珠海市举行。中共中央总书记、国家主席、中央军委主席习近平出席仪式，宣布大桥正式开通并巡</w:t>
      </w:r>
      <w:proofErr w:type="gramStart"/>
      <w:r w:rsidRPr="0088621A">
        <w:rPr>
          <w:rFonts w:ascii="仿宋_GB2312" w:eastAsia="仿宋_GB2312" w:hAnsi="&amp;quot" w:hint="eastAsia"/>
          <w:color w:val="000000"/>
          <w:sz w:val="32"/>
          <w:szCs w:val="32"/>
        </w:rPr>
        <w:t>览</w:t>
      </w:r>
      <w:proofErr w:type="gramEnd"/>
      <w:r w:rsidRPr="0088621A">
        <w:rPr>
          <w:rFonts w:ascii="仿宋_GB2312" w:eastAsia="仿宋_GB2312" w:hAnsi="&amp;quot" w:hint="eastAsia"/>
          <w:color w:val="000000"/>
          <w:sz w:val="32"/>
          <w:szCs w:val="32"/>
        </w:rPr>
        <w:t>大桥，代表党中央向参与大桥设计、建设、管理的广大人员表示衷心的感谢、致以诚挚的问候。</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东人工岛位于港珠澳大桥水上桥梁和水下隧道的衔接部分，是大桥建设中的关键节点工程。习近平等乘车来到这里，登上西侧平台眺望大桥，结合图片、模型详细了解大桥建设情况，并会见了大桥管理和施工等方面的代表，同他们一一握手、亲切交谈。他指出，港珠澳大桥是国家工程、国之重器。你们参与了大桥的设计、建设、运维，发挥聪明才智，克服了许多世界级难题，集成了世界上最先进的管理技术和经验，保质保量完成了任务，我</w:t>
      </w:r>
      <w:r w:rsidRPr="0088621A">
        <w:rPr>
          <w:rFonts w:ascii="仿宋_GB2312" w:eastAsia="仿宋_GB2312" w:hAnsi="&amp;quot" w:hint="eastAsia"/>
          <w:color w:val="000000"/>
          <w:sz w:val="32"/>
          <w:szCs w:val="32"/>
        </w:rPr>
        <w:lastRenderedPageBreak/>
        <w:t>为你们的成就感到自豪，希望你们重整行装再出发，继续攀登新的高峰。</w:t>
      </w:r>
    </w:p>
    <w:p w:rsidR="0088621A" w:rsidRPr="0088621A" w:rsidRDefault="0088621A" w:rsidP="0088621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习近平强调，港珠澳大桥的建设创下多项世界之最，非常了不起，体现了一个国家逢山开路、遇水架桥的奋斗精神，体现了我国综合国力、自主创新能力，体现了勇创世界一流的民族志气。</w:t>
      </w:r>
      <w:r w:rsidRPr="0088621A">
        <w:rPr>
          <w:rStyle w:val="a5"/>
          <w:rFonts w:ascii="仿宋_GB2312" w:eastAsia="仿宋_GB2312" w:hAnsi="&amp;quot" w:hint="eastAsia"/>
          <w:color w:val="000000"/>
          <w:sz w:val="32"/>
          <w:szCs w:val="32"/>
        </w:rPr>
        <w:t>这是一座圆梦桥、同心桥、自信桥、复兴桥。</w:t>
      </w:r>
      <w:r w:rsidRPr="0088621A">
        <w:rPr>
          <w:rFonts w:ascii="仿宋_GB2312" w:eastAsia="仿宋_GB2312" w:hAnsi="&amp;quot" w:hint="eastAsia"/>
          <w:color w:val="000000"/>
          <w:sz w:val="32"/>
          <w:szCs w:val="32"/>
        </w:rPr>
        <w:t>大桥建成通车，进一步坚定了我们对中国特色社会主义的道路自信、理论自信、制度自信、文化自信，充分说明社会主义是干出来的，新时代也是干出来的！对港珠澳大桥这样的重大工程，既要高质量建设好，全力打造精品工程、样板工程、平安工程、廉洁工程，又要用好管好大桥，为粤港澳大湾区建设发挥重要作用。</w:t>
      </w:r>
    </w:p>
    <w:p w:rsidR="0088621A" w:rsidRPr="0088621A" w:rsidRDefault="0088621A" w:rsidP="0088621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背景介绍：</w:t>
      </w:r>
      <w:r w:rsidRPr="0088621A">
        <w:rPr>
          <w:rFonts w:ascii="仿宋_GB2312" w:eastAsia="仿宋_GB2312" w:hAnsi="&amp;quot" w:hint="eastAsia"/>
          <w:color w:val="000000"/>
          <w:sz w:val="32"/>
          <w:szCs w:val="32"/>
        </w:rPr>
        <w:t>2009年12月15日，港珠澳大桥工程开工建设。2017年7月7日，主体工程全线贯通。大桥在设计理念、建造技术、施工组织、管理模式等方面进行一系列创新，标志着我国</w:t>
      </w:r>
      <w:proofErr w:type="gramStart"/>
      <w:r w:rsidRPr="0088621A">
        <w:rPr>
          <w:rFonts w:ascii="仿宋_GB2312" w:eastAsia="仿宋_GB2312" w:hAnsi="&amp;quot" w:hint="eastAsia"/>
          <w:color w:val="000000"/>
          <w:sz w:val="32"/>
          <w:szCs w:val="32"/>
        </w:rPr>
        <w:t>隧岛桥</w:t>
      </w:r>
      <w:proofErr w:type="gramEnd"/>
      <w:r w:rsidRPr="0088621A">
        <w:rPr>
          <w:rFonts w:ascii="仿宋_GB2312" w:eastAsia="仿宋_GB2312" w:hAnsi="&amp;quot" w:hint="eastAsia"/>
          <w:color w:val="000000"/>
          <w:sz w:val="32"/>
          <w:szCs w:val="32"/>
        </w:rPr>
        <w:t>设计施工管理水平走在了世界前列。港珠澳大桥跨越伶仃洋，东接香港，西接广东珠海和澳门，总长约55公里，是粤港澳三地首次合作共建的超大型跨海交通工程。大桥将于10月24日9时正式通车运营。</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B22222"/>
          <w:sz w:val="32"/>
          <w:szCs w:val="32"/>
        </w:rPr>
        <w:t>时间：10月23日下午</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lastRenderedPageBreak/>
        <w:t>习近平在清远调研</w:t>
      </w:r>
    </w:p>
    <w:p w:rsidR="0088621A" w:rsidRPr="0088621A" w:rsidRDefault="0088621A" w:rsidP="0088621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amp;quot" w:hint="eastAsia"/>
          <w:color w:val="000000"/>
          <w:sz w:val="32"/>
          <w:szCs w:val="32"/>
        </w:rPr>
        <w:t>23日下午，习近平来到广东省清远市所辖英德市电子商务产业园考察调研，了解当地以电子商务盘活特色产业、以产业发展推动精准扶贫情况。在清远市所辖英德市电子商务产业园，总书记走进</w:t>
      </w:r>
      <w:proofErr w:type="gramStart"/>
      <w:r w:rsidRPr="0088621A">
        <w:rPr>
          <w:rFonts w:ascii="仿宋_GB2312" w:eastAsia="仿宋_GB2312" w:hAnsi="&amp;quot" w:hint="eastAsia"/>
          <w:color w:val="000000"/>
          <w:sz w:val="32"/>
          <w:szCs w:val="32"/>
        </w:rPr>
        <w:t>青年电商创业</w:t>
      </w:r>
      <w:proofErr w:type="gramEnd"/>
      <w:r w:rsidRPr="0088621A">
        <w:rPr>
          <w:rFonts w:ascii="仿宋_GB2312" w:eastAsia="仿宋_GB2312" w:hAnsi="&amp;quot" w:hint="eastAsia"/>
          <w:color w:val="000000"/>
          <w:sz w:val="32"/>
          <w:szCs w:val="32"/>
        </w:rPr>
        <w:t>培训中心，询问学员们的学习收获和打算。产业园里，当地产的农副产品摆满了货架，红茶浓郁、瓜果飘香。习近平看产品、问销路、话发展。他强调，要下功夫解决广东城乡发展二元结构问题，力度要更大一些，措施要更精准一些，久久为功，把短板变成“潜力板”。要发挥粤东西北的长处和优势，促进一二三产业均衡发展，不断拓展广东发展空间、增强发展后劲。</w:t>
      </w:r>
    </w:p>
    <w:p w:rsidR="0088621A" w:rsidRPr="0088621A" w:rsidRDefault="0088621A" w:rsidP="0088621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习近平：全面建成小康社会一个都不能少</w:t>
      </w:r>
    </w:p>
    <w:p w:rsidR="0088621A" w:rsidRPr="0088621A" w:rsidRDefault="0088621A" w:rsidP="0088621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amp;quot" w:hint="eastAsia"/>
          <w:color w:val="000000"/>
          <w:sz w:val="32"/>
          <w:szCs w:val="32"/>
        </w:rPr>
        <w:t>23日下午，习近平一行沿着崎岖的山路乘车来到广东省英德市连江口镇连樟村，走进村公共服务站、扶贫玩具加工厂车间和贫困户家中，同村民们亲切交谈。他强调，全面建成小康社会一个都不能少，在脱贫攻坚战中，基层党组织要发挥战斗堡垒作用，一任接着一任抓，一仗接着一仗打，一代接着一代干，积小胜为大胜，最后取得全面胜利。要认真抓好乡村振兴战略，</w:t>
      </w:r>
      <w:r w:rsidRPr="0088621A">
        <w:rPr>
          <w:rFonts w:ascii="仿宋_GB2312" w:eastAsia="仿宋_GB2312" w:hAnsi="&amp;quot" w:hint="eastAsia"/>
          <w:color w:val="000000"/>
          <w:sz w:val="32"/>
          <w:szCs w:val="32"/>
        </w:rPr>
        <w:lastRenderedPageBreak/>
        <w:t>在脱贫致富基础上加快推动乡村全面振兴，实现农业农村现代化。我们相信，我国广大农民生活一定能越来越幸福。</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B22222"/>
          <w:sz w:val="32"/>
          <w:szCs w:val="32"/>
        </w:rPr>
        <w:t>时间：10月24日上午</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习近平：中国改革开放永不停步</w:t>
      </w:r>
    </w:p>
    <w:p w:rsidR="003B597A" w:rsidRPr="0088621A" w:rsidRDefault="003B597A" w:rsidP="003B597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amp;quot" w:hint="eastAsia"/>
          <w:color w:val="000000"/>
          <w:sz w:val="32"/>
          <w:szCs w:val="32"/>
        </w:rPr>
        <w:t>24日上午，习近平在深圳参观“大潮起珠江——广东改革开放40周年展览”时坚定</w:t>
      </w:r>
      <w:proofErr w:type="gramStart"/>
      <w:r w:rsidRPr="0088621A">
        <w:rPr>
          <w:rFonts w:ascii="仿宋_GB2312" w:eastAsia="仿宋_GB2312" w:hAnsi="&amp;quot" w:hint="eastAsia"/>
          <w:color w:val="000000"/>
          <w:sz w:val="32"/>
          <w:szCs w:val="32"/>
        </w:rPr>
        <w:t>作出</w:t>
      </w:r>
      <w:proofErr w:type="gramEnd"/>
      <w:r w:rsidRPr="0088621A">
        <w:rPr>
          <w:rFonts w:ascii="仿宋_GB2312" w:eastAsia="仿宋_GB2312" w:hAnsi="&amp;quot" w:hint="eastAsia"/>
          <w:color w:val="000000"/>
          <w:sz w:val="32"/>
          <w:szCs w:val="32"/>
        </w:rPr>
        <w:t>上述表示。</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展览中，今昔图片强烈对比，历史场景历历再现，全景展示了广东改革开放40年的峥嵘岁月。习近平不时驻足察看，询问有关细节。在会见广东省改革开放相关方面代表时，习近平指出，今年是改革开放40周年。40年来，中国发展成就令世界刮目相看。既然是越走越好，为什么不继续走下去呢？即便我们存在这样那样的一些困难和问题，也要在继续走下去中加以解决、加以克服。我们要坚定沿着改革开放之路走下去，同时要向更深更广的领域中不断开拓，不断提高水平。</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习近平强调：经济特区成功经验要坚持并不断完善</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微软雅黑" w:hint="eastAsia"/>
          <w:color w:val="000000"/>
          <w:sz w:val="32"/>
          <w:szCs w:val="32"/>
        </w:rPr>
        <w:t>24日上午，习近平在广东自由贸易试验区深圳前海蛇口片区考察调研，详细了解前海开发开放、规划建设、深港合作等情况。他特意来到前海石公园，察看前海发展变化。</w:t>
      </w:r>
      <w:r w:rsidRPr="0088621A">
        <w:rPr>
          <w:rFonts w:ascii="仿宋_GB2312" w:eastAsia="仿宋_GB2312" w:hAnsi="&amp;quot" w:hint="eastAsia"/>
          <w:color w:val="000000"/>
          <w:sz w:val="32"/>
          <w:szCs w:val="32"/>
        </w:rPr>
        <w:t>眺望四周，习近平深有感触地说，发展这么快，说明前海的模式是可行的，</w:t>
      </w:r>
      <w:r w:rsidRPr="0088621A">
        <w:rPr>
          <w:rFonts w:ascii="仿宋_GB2312" w:eastAsia="仿宋_GB2312" w:hAnsi="&amp;quot" w:hint="eastAsia"/>
          <w:color w:val="000000"/>
          <w:sz w:val="32"/>
          <w:szCs w:val="32"/>
        </w:rPr>
        <w:lastRenderedPageBreak/>
        <w:t>要研究出一批可复制可推广的经验，向全国推广。深圳、珠海等经济特区的成功经验要坚持并不断完善。实践证明，我们走改革开放这条路是一条正确道路，只要锲而不舍、</w:t>
      </w:r>
      <w:proofErr w:type="gramStart"/>
      <w:r w:rsidRPr="0088621A">
        <w:rPr>
          <w:rFonts w:ascii="仿宋_GB2312" w:eastAsia="仿宋_GB2312" w:hAnsi="&amp;quot" w:hint="eastAsia"/>
          <w:color w:val="000000"/>
          <w:sz w:val="32"/>
          <w:szCs w:val="32"/>
        </w:rPr>
        <w:t>一</w:t>
      </w:r>
      <w:proofErr w:type="gramEnd"/>
      <w:r w:rsidRPr="0088621A">
        <w:rPr>
          <w:rFonts w:ascii="仿宋_GB2312" w:eastAsia="仿宋_GB2312" w:hAnsi="&amp;quot" w:hint="eastAsia"/>
          <w:color w:val="000000"/>
          <w:sz w:val="32"/>
          <w:szCs w:val="32"/>
        </w:rPr>
        <w:t>以贯之、再接再厉，必然创造出新的更大奇迹。</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B22222"/>
          <w:sz w:val="32"/>
          <w:szCs w:val="32"/>
        </w:rPr>
        <w:t>时间：10月24日中午</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习近平：社区工作要为居民提供精准化、精细化服务</w:t>
      </w:r>
    </w:p>
    <w:p w:rsidR="003B597A" w:rsidRPr="0088621A" w:rsidRDefault="003B597A" w:rsidP="003B597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amp;quot" w:hint="eastAsia"/>
          <w:color w:val="000000"/>
          <w:sz w:val="32"/>
          <w:szCs w:val="32"/>
        </w:rPr>
        <w:t>24日中午，正在深圳市考察的习近平来到</w:t>
      </w:r>
      <w:proofErr w:type="gramStart"/>
      <w:r w:rsidRPr="0088621A">
        <w:rPr>
          <w:rFonts w:ascii="仿宋_GB2312" w:eastAsia="仿宋_GB2312" w:hAnsi="&amp;quot" w:hint="eastAsia"/>
          <w:color w:val="000000"/>
          <w:sz w:val="32"/>
          <w:szCs w:val="32"/>
        </w:rPr>
        <w:t>龙华区</w:t>
      </w:r>
      <w:proofErr w:type="gramEnd"/>
      <w:r w:rsidRPr="0088621A">
        <w:rPr>
          <w:rFonts w:ascii="仿宋_GB2312" w:eastAsia="仿宋_GB2312" w:hAnsi="&amp;quot" w:hint="eastAsia"/>
          <w:color w:val="000000"/>
          <w:sz w:val="32"/>
          <w:szCs w:val="32"/>
        </w:rPr>
        <w:t>民治街道北站社区，走进社区党群服务中心。在党建厅、便民服务窗口、自助图书馆，习近平同社区工作者和社区居民深入交谈。“办事方便吗？”“对社区环境满意吗？”“退休生活怎么样？”他问得十分仔细。在社区儿童之家，当孩子们看到习爷爷来了，一个个兴奋地跑上前来，热情拥抱习爷爷。总书记亲切地摸摸他们的小脑袋，同他们打招呼。习近平指出，社区情况复杂多样，群众需求多种多样，要把更多资源、服务、管理放到社区。社区工作者要履行好职责，切实把群众大大小小的事办好。</w:t>
      </w:r>
    </w:p>
    <w:p w:rsidR="003B597A" w:rsidRPr="0088621A" w:rsidRDefault="003B597A" w:rsidP="003B597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B22222"/>
          <w:sz w:val="32"/>
          <w:szCs w:val="32"/>
        </w:rPr>
        <w:t>时间：10月24日下午</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习近平考察广州永庆坊：让城市留下记忆</w:t>
      </w:r>
    </w:p>
    <w:p w:rsidR="003B597A" w:rsidRPr="0088621A" w:rsidRDefault="003B597A" w:rsidP="003B597A">
      <w:pPr>
        <w:ind w:firstLineChars="200" w:firstLine="643"/>
        <w:rPr>
          <w:rFonts w:ascii="仿宋_GB2312" w:eastAsia="仿宋_GB2312" w:hAnsi="微软雅黑"/>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微软雅黑" w:hint="eastAsia"/>
          <w:color w:val="000000"/>
          <w:sz w:val="32"/>
          <w:szCs w:val="32"/>
        </w:rPr>
        <w:t>24日下午，习近平总书记来到广东知名华侨学府暨南大学，观看校史展览和办学成果展示，了解学校教学科研、文</w:t>
      </w:r>
      <w:r w:rsidRPr="0088621A">
        <w:rPr>
          <w:rFonts w:ascii="仿宋_GB2312" w:eastAsia="仿宋_GB2312" w:hAnsi="微软雅黑" w:hint="eastAsia"/>
          <w:color w:val="000000"/>
          <w:sz w:val="32"/>
          <w:szCs w:val="32"/>
        </w:rPr>
        <w:lastRenderedPageBreak/>
        <w:t>化学术、人才培养等情况。在学校图书馆华侨华人文献馆，习近平认真察看馆藏文献和实物，同学生们亲切交谈，询问大家学习生活情况，学成后有什么打算。听到不少学生来自港澳台地区和海外，习近平勉励他们好好学习、早日成才，为社会</w:t>
      </w:r>
      <w:proofErr w:type="gramStart"/>
      <w:r w:rsidRPr="0088621A">
        <w:rPr>
          <w:rFonts w:ascii="仿宋_GB2312" w:eastAsia="仿宋_GB2312" w:hAnsi="微软雅黑" w:hint="eastAsia"/>
          <w:color w:val="000000"/>
          <w:sz w:val="32"/>
          <w:szCs w:val="32"/>
        </w:rPr>
        <w:t>作出</w:t>
      </w:r>
      <w:proofErr w:type="gramEnd"/>
      <w:r w:rsidRPr="0088621A">
        <w:rPr>
          <w:rFonts w:ascii="仿宋_GB2312" w:eastAsia="仿宋_GB2312" w:hAnsi="微软雅黑" w:hint="eastAsia"/>
          <w:color w:val="000000"/>
          <w:sz w:val="32"/>
          <w:szCs w:val="32"/>
        </w:rPr>
        <w:t>贡献，把中华优秀传统文化传播到五湖四海。</w:t>
      </w:r>
    </w:p>
    <w:p w:rsidR="003B597A" w:rsidRPr="0088621A" w:rsidRDefault="003B597A" w:rsidP="003B597A">
      <w:pPr>
        <w:pStyle w:val="a4"/>
        <w:spacing w:before="150" w:beforeAutospacing="0" w:after="150" w:afterAutospacing="0" w:line="540" w:lineRule="atLeast"/>
        <w:ind w:firstLine="540"/>
        <w:rPr>
          <w:rStyle w:val="a5"/>
          <w:rFonts w:ascii="仿宋_GB2312" w:eastAsia="仿宋_GB2312" w:hAnsi="&amp;quot" w:hint="eastAsia"/>
          <w:color w:val="0000CD"/>
          <w:sz w:val="32"/>
          <w:szCs w:val="32"/>
        </w:rPr>
      </w:pPr>
      <w:r w:rsidRPr="0088621A">
        <w:rPr>
          <w:rStyle w:val="a5"/>
          <w:rFonts w:ascii="仿宋_GB2312" w:eastAsia="仿宋_GB2312" w:hAnsi="&amp;quot" w:hint="eastAsia"/>
          <w:color w:val="0000CD"/>
          <w:sz w:val="32"/>
          <w:szCs w:val="32"/>
        </w:rPr>
        <w:t>习近平勉励暨南大学：把中华优秀传统文化传播到五湖四海</w:t>
      </w:r>
    </w:p>
    <w:p w:rsidR="003B597A" w:rsidRPr="0088621A" w:rsidRDefault="003B597A" w:rsidP="003B597A">
      <w:pPr>
        <w:pStyle w:val="a4"/>
        <w:spacing w:before="150" w:beforeAutospacing="0" w:after="150" w:afterAutospacing="0" w:line="540" w:lineRule="atLeast"/>
        <w:ind w:firstLine="540"/>
        <w:rPr>
          <w:rFonts w:ascii="仿宋_GB2312" w:eastAsia="仿宋_GB2312" w:hAnsi="微软雅黑"/>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微软雅黑" w:hint="eastAsia"/>
          <w:color w:val="000000"/>
          <w:sz w:val="32"/>
          <w:szCs w:val="32"/>
        </w:rPr>
        <w:t>24日下午，习近平总书记来到广东知名华侨学府暨南大学，观看校史展览和办学成果展示，了解学校教学科研、文化学术、人才培养等情况。在学校图书馆华侨华人文献馆，习近平认真察看馆藏文献和实物，同学生们亲切交谈，询问大家学习生活情况，学成后有什么打算。听到不少学生来自港澳台地区和海外，习近平勉励他们好好学习、早日成才，为社会</w:t>
      </w:r>
      <w:proofErr w:type="gramStart"/>
      <w:r w:rsidRPr="0088621A">
        <w:rPr>
          <w:rFonts w:ascii="仿宋_GB2312" w:eastAsia="仿宋_GB2312" w:hAnsi="微软雅黑" w:hint="eastAsia"/>
          <w:color w:val="000000"/>
          <w:sz w:val="32"/>
          <w:szCs w:val="32"/>
        </w:rPr>
        <w:t>作出</w:t>
      </w:r>
      <w:proofErr w:type="gramEnd"/>
      <w:r w:rsidRPr="0088621A">
        <w:rPr>
          <w:rFonts w:ascii="仿宋_GB2312" w:eastAsia="仿宋_GB2312" w:hAnsi="微软雅黑" w:hint="eastAsia"/>
          <w:color w:val="000000"/>
          <w:sz w:val="32"/>
          <w:szCs w:val="32"/>
        </w:rPr>
        <w:t>贡献，把中华优秀传统文化传播到五湖四海。</w:t>
      </w:r>
    </w:p>
    <w:p w:rsidR="003B597A" w:rsidRPr="0088621A" w:rsidRDefault="003B597A" w:rsidP="003B597A">
      <w:pPr>
        <w:pStyle w:val="a4"/>
        <w:spacing w:before="150" w:beforeAutospacing="0" w:after="150" w:afterAutospacing="0" w:line="540" w:lineRule="atLeast"/>
        <w:ind w:firstLine="540"/>
        <w:rPr>
          <w:rFonts w:ascii="仿宋_GB2312" w:eastAsia="仿宋_GB2312" w:hAnsi="微软雅黑"/>
          <w:b/>
          <w:bCs/>
          <w:color w:val="0000CD"/>
          <w:sz w:val="32"/>
          <w:szCs w:val="32"/>
        </w:rPr>
      </w:pPr>
      <w:r w:rsidRPr="0088621A">
        <w:rPr>
          <w:rFonts w:ascii="仿宋_GB2312" w:eastAsia="仿宋_GB2312" w:hAnsi="微软雅黑" w:hint="eastAsia"/>
          <w:b/>
          <w:bCs/>
          <w:color w:val="0000CD"/>
          <w:sz w:val="32"/>
          <w:szCs w:val="32"/>
        </w:rPr>
        <w:t>习近平：党中央高度重视中小企业发展</w:t>
      </w:r>
    </w:p>
    <w:p w:rsidR="003B597A" w:rsidRPr="0088621A" w:rsidRDefault="003B597A" w:rsidP="003B597A">
      <w:pPr>
        <w:pStyle w:val="a4"/>
        <w:spacing w:before="150" w:beforeAutospacing="0" w:after="150" w:afterAutospacing="0" w:line="540" w:lineRule="atLeast"/>
        <w:ind w:firstLine="540"/>
        <w:rPr>
          <w:rFonts w:ascii="仿宋_GB2312" w:eastAsia="仿宋_GB2312" w:hAnsi="微软雅黑"/>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微软雅黑" w:hint="eastAsia"/>
          <w:color w:val="000000"/>
          <w:sz w:val="32"/>
          <w:szCs w:val="32"/>
        </w:rPr>
        <w:t>“中小企业能办大事！”24日下午，习近平来到广州明珞汽车装备有限公司，同在场的中小民营企业负责人亲切交谈，肯定他们在自主创新方面取得的成就。他表示，党中央高度重视并一直在想办法促进中小企业发展。只有这样才能够真正使我国经济全面发展、科学发展、高质量发展。我们大力提倡创新创造</w:t>
      </w:r>
      <w:r w:rsidRPr="0088621A">
        <w:rPr>
          <w:rFonts w:ascii="仿宋_GB2312" w:eastAsia="仿宋_GB2312" w:hAnsi="微软雅黑" w:hint="eastAsia"/>
          <w:color w:val="000000"/>
          <w:sz w:val="32"/>
          <w:szCs w:val="32"/>
        </w:rPr>
        <w:lastRenderedPageBreak/>
        <w:t>创业，既离不开中小企业，也给中小企业发展提供了更多机会和更大空间。习近平希望广大中小企业聚焦主业，加强自主创新，通过自身努力不断取得新的业绩，让企业兴旺发达，为我们祖国强大和人民幸福</w:t>
      </w:r>
      <w:proofErr w:type="gramStart"/>
      <w:r w:rsidRPr="0088621A">
        <w:rPr>
          <w:rFonts w:ascii="仿宋_GB2312" w:eastAsia="仿宋_GB2312" w:hAnsi="微软雅黑" w:hint="eastAsia"/>
          <w:color w:val="000000"/>
          <w:sz w:val="32"/>
          <w:szCs w:val="32"/>
        </w:rPr>
        <w:t>作出</w:t>
      </w:r>
      <w:proofErr w:type="gramEnd"/>
      <w:r w:rsidRPr="0088621A">
        <w:rPr>
          <w:rFonts w:ascii="仿宋_GB2312" w:eastAsia="仿宋_GB2312" w:hAnsi="微软雅黑" w:hint="eastAsia"/>
          <w:color w:val="000000"/>
          <w:sz w:val="32"/>
          <w:szCs w:val="32"/>
        </w:rPr>
        <w:t>更大贡献。</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B22222"/>
          <w:sz w:val="32"/>
          <w:szCs w:val="32"/>
        </w:rPr>
        <w:t>时间：10月25日上午</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CD"/>
          <w:sz w:val="32"/>
          <w:szCs w:val="32"/>
        </w:rPr>
        <w:t>习近平视察南部战区</w:t>
      </w:r>
    </w:p>
    <w:p w:rsidR="003B597A" w:rsidRPr="0088621A" w:rsidRDefault="003B597A" w:rsidP="003B597A">
      <w:pPr>
        <w:pStyle w:val="a4"/>
        <w:spacing w:before="0" w:beforeAutospacing="0" w:after="0" w:afterAutospacing="0" w:line="540" w:lineRule="atLeast"/>
        <w:ind w:firstLine="540"/>
        <w:rPr>
          <w:rFonts w:ascii="仿宋_GB2312" w:eastAsia="仿宋_GB2312" w:hAnsi="&amp;quot" w:hint="eastAsia"/>
          <w:color w:val="000000"/>
          <w:sz w:val="32"/>
          <w:szCs w:val="32"/>
        </w:rPr>
      </w:pPr>
      <w:r w:rsidRPr="0088621A">
        <w:rPr>
          <w:rStyle w:val="a5"/>
          <w:rFonts w:ascii="仿宋_GB2312" w:eastAsia="仿宋_GB2312" w:hAnsi="&amp;quot" w:hint="eastAsia"/>
          <w:color w:val="000000"/>
          <w:sz w:val="32"/>
          <w:szCs w:val="32"/>
        </w:rPr>
        <w:t>行程：</w:t>
      </w:r>
      <w:r w:rsidRPr="0088621A">
        <w:rPr>
          <w:rFonts w:ascii="仿宋_GB2312" w:eastAsia="仿宋_GB2312" w:hAnsi="&amp;quot" w:hint="eastAsia"/>
          <w:color w:val="000000"/>
          <w:sz w:val="32"/>
          <w:szCs w:val="32"/>
        </w:rPr>
        <w:t>10月的岭南大地满目青翠，生机盎然。9时15分许，习近平来到南部战区某指挥所，实地了解战区联合作战指挥体系构建运行情况。指挥大厅内，值班人员正紧张有序地处理各类信息，习近平在部分席位前驻足察看，询问有关情况，同大家深入交流。习近平对战区联合作战指挥能力建设方面取得的成绩给予肯定，勉励他们发扬改革创新精神，持续深化实践探索，加快把指挥能力搞过硬。</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这几年，南部战区担负的军事任务繁重，习近平对任务部队牵挂在心，他特意同边海防一线指挥员进行了视频通话。得知任务部队各项准备扎实有效，广大官兵士气高昂，习近平很高兴。他要求任务部队坚决贯彻党中央和中央军委决策部署，密切关注局势变化，加强分析</w:t>
      </w:r>
      <w:proofErr w:type="gramStart"/>
      <w:r w:rsidRPr="0088621A">
        <w:rPr>
          <w:rFonts w:ascii="仿宋_GB2312" w:eastAsia="仿宋_GB2312" w:hAnsi="&amp;quot" w:hint="eastAsia"/>
          <w:color w:val="000000"/>
          <w:sz w:val="32"/>
          <w:szCs w:val="32"/>
        </w:rPr>
        <w:t>研</w:t>
      </w:r>
      <w:proofErr w:type="gramEnd"/>
      <w:r w:rsidRPr="0088621A">
        <w:rPr>
          <w:rFonts w:ascii="仿宋_GB2312" w:eastAsia="仿宋_GB2312" w:hAnsi="&amp;quot" w:hint="eastAsia"/>
          <w:color w:val="000000"/>
          <w:sz w:val="32"/>
          <w:szCs w:val="32"/>
        </w:rPr>
        <w:t>判，搞好军地协同，形成管边控</w:t>
      </w:r>
      <w:proofErr w:type="gramStart"/>
      <w:r w:rsidRPr="0088621A">
        <w:rPr>
          <w:rFonts w:ascii="仿宋_GB2312" w:eastAsia="仿宋_GB2312" w:hAnsi="&amp;quot" w:hint="eastAsia"/>
          <w:color w:val="000000"/>
          <w:sz w:val="32"/>
          <w:szCs w:val="32"/>
        </w:rPr>
        <w:t>边强大</w:t>
      </w:r>
      <w:proofErr w:type="gramEnd"/>
      <w:r w:rsidRPr="0088621A">
        <w:rPr>
          <w:rFonts w:ascii="仿宋_GB2312" w:eastAsia="仿宋_GB2312" w:hAnsi="&amp;quot" w:hint="eastAsia"/>
          <w:color w:val="000000"/>
          <w:sz w:val="32"/>
          <w:szCs w:val="32"/>
        </w:rPr>
        <w:t>合力，坚决维护边境稳定和人民群众生命财产安全。</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lastRenderedPageBreak/>
        <w:t>离开指挥所，习近平来到南部战区机关，亲切接见驻广东部队副师职以上领导干部，同大家合影留念。</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随后，习近平听取了南部战区工作汇报，并发表重要讲话。他强调，要强化使命担当，坚决破除和平积弊，集中精力推进备战打仗工作。要充分考虑各种复杂情况，完善各种应对预案。要大抓实战化军事训练，加强指挥训练和联合训练，加强检验性、对抗性训练，提高练兵备战质量和水平。</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习近平指出，要加快推进战区指挥能力建设，履行好军委赋予的指挥权责，完善指挥运行机制，确保指挥顺畅高效。要加强作战需求牵引，抓好实战化运用，提高指挥手段先进性、有效性和自主可控水平。各级指挥员要带头加强学习，加强军事斗争实践锻炼，大兴战争和作战问题研究之风，增强打赢现代战争实际本领。</w:t>
      </w:r>
    </w:p>
    <w:p w:rsidR="003B597A" w:rsidRPr="0088621A" w:rsidRDefault="003B597A" w:rsidP="003B597A">
      <w:pPr>
        <w:pStyle w:val="a4"/>
        <w:spacing w:before="150" w:beforeAutospacing="0" w:after="150" w:afterAutospacing="0" w:line="540" w:lineRule="atLeast"/>
        <w:ind w:firstLine="540"/>
        <w:rPr>
          <w:rFonts w:ascii="仿宋_GB2312" w:eastAsia="仿宋_GB2312" w:hAnsi="&amp;quot" w:hint="eastAsia"/>
          <w:color w:val="000000"/>
          <w:sz w:val="32"/>
          <w:szCs w:val="32"/>
        </w:rPr>
      </w:pPr>
      <w:r w:rsidRPr="0088621A">
        <w:rPr>
          <w:rFonts w:ascii="仿宋_GB2312" w:eastAsia="仿宋_GB2312" w:hAnsi="&amp;quot" w:hint="eastAsia"/>
          <w:color w:val="000000"/>
          <w:sz w:val="32"/>
          <w:szCs w:val="32"/>
        </w:rPr>
        <w:t>习近平强调，战区党委要坚持党对军队绝对领导，贯彻全面从严治党、全面从严治军要求，确保对任务部队日常战备和军事行动实行集中统一领导。要坚持用新时代中国特色社会主义思想和新时代党的强军思想武装官兵，打</w:t>
      </w:r>
      <w:proofErr w:type="gramStart"/>
      <w:r w:rsidRPr="0088621A">
        <w:rPr>
          <w:rFonts w:ascii="仿宋_GB2312" w:eastAsia="仿宋_GB2312" w:hAnsi="&amp;quot" w:hint="eastAsia"/>
          <w:color w:val="000000"/>
          <w:sz w:val="32"/>
          <w:szCs w:val="32"/>
        </w:rPr>
        <w:t>牢坚决</w:t>
      </w:r>
      <w:proofErr w:type="gramEnd"/>
      <w:r w:rsidRPr="0088621A">
        <w:rPr>
          <w:rFonts w:ascii="仿宋_GB2312" w:eastAsia="仿宋_GB2312" w:hAnsi="&amp;quot" w:hint="eastAsia"/>
          <w:color w:val="000000"/>
          <w:sz w:val="32"/>
          <w:szCs w:val="32"/>
        </w:rPr>
        <w:t>听党指挥的思想根基，激发投身强军事业的政治热忱。要适应新体制新职能，加强战区机关各级党组织建设，增强领导备战打仗、指挥完成任务能力。</w:t>
      </w:r>
    </w:p>
    <w:p w:rsidR="003B597A" w:rsidRPr="0088621A" w:rsidRDefault="003B597A" w:rsidP="003B597A">
      <w:pPr>
        <w:widowControl/>
        <w:spacing w:line="540" w:lineRule="atLeast"/>
        <w:ind w:firstLine="540"/>
        <w:jc w:val="left"/>
        <w:rPr>
          <w:rFonts w:ascii="仿宋_GB2312" w:eastAsia="仿宋_GB2312" w:hAnsi="&amp;quot" w:cs="宋体" w:hint="eastAsia"/>
          <w:color w:val="000000"/>
          <w:kern w:val="0"/>
          <w:sz w:val="32"/>
          <w:szCs w:val="32"/>
        </w:rPr>
      </w:pPr>
      <w:r w:rsidRPr="0088621A">
        <w:rPr>
          <w:rFonts w:ascii="仿宋_GB2312" w:eastAsia="仿宋_GB2312" w:hAnsi="&amp;quot" w:cs="宋体" w:hint="eastAsia"/>
          <w:b/>
          <w:bCs/>
          <w:color w:val="B22222"/>
          <w:kern w:val="0"/>
          <w:sz w:val="32"/>
          <w:szCs w:val="32"/>
        </w:rPr>
        <w:lastRenderedPageBreak/>
        <w:t>时间：10月25日下午</w:t>
      </w:r>
    </w:p>
    <w:p w:rsidR="003B597A" w:rsidRPr="0088621A" w:rsidRDefault="003B597A" w:rsidP="003B597A">
      <w:pPr>
        <w:widowControl/>
        <w:spacing w:before="150" w:after="150" w:line="540" w:lineRule="atLeast"/>
        <w:ind w:firstLine="540"/>
        <w:jc w:val="left"/>
        <w:rPr>
          <w:rFonts w:ascii="仿宋_GB2312" w:eastAsia="仿宋_GB2312" w:hAnsi="&amp;quot" w:cs="宋体" w:hint="eastAsia"/>
          <w:color w:val="000000"/>
          <w:kern w:val="0"/>
          <w:sz w:val="32"/>
          <w:szCs w:val="32"/>
        </w:rPr>
      </w:pPr>
      <w:r w:rsidRPr="0088621A">
        <w:rPr>
          <w:rFonts w:ascii="仿宋_GB2312" w:eastAsia="仿宋_GB2312" w:hAnsi="&amp;quot" w:cs="宋体" w:hint="eastAsia"/>
          <w:b/>
          <w:bCs/>
          <w:color w:val="0000CD"/>
          <w:kern w:val="0"/>
          <w:sz w:val="32"/>
          <w:szCs w:val="32"/>
        </w:rPr>
        <w:t>习近平对广东提出4个方面的工作要求</w:t>
      </w:r>
    </w:p>
    <w:p w:rsidR="003B597A" w:rsidRPr="0088621A" w:rsidRDefault="003B597A" w:rsidP="003B597A">
      <w:pPr>
        <w:widowControl/>
        <w:spacing w:line="540" w:lineRule="atLeast"/>
        <w:ind w:firstLine="540"/>
        <w:jc w:val="left"/>
        <w:rPr>
          <w:rFonts w:ascii="仿宋_GB2312" w:eastAsia="仿宋_GB2312" w:hAnsi="&amp;quot" w:cs="宋体" w:hint="eastAsia"/>
          <w:color w:val="000000"/>
          <w:kern w:val="0"/>
          <w:sz w:val="32"/>
          <w:szCs w:val="32"/>
        </w:rPr>
      </w:pPr>
      <w:r w:rsidRPr="0088621A">
        <w:rPr>
          <w:rFonts w:ascii="仿宋_GB2312" w:eastAsia="仿宋_GB2312" w:hAnsi="&amp;quot" w:cs="宋体" w:hint="eastAsia"/>
          <w:b/>
          <w:bCs/>
          <w:color w:val="000000"/>
          <w:kern w:val="0"/>
          <w:sz w:val="32"/>
          <w:szCs w:val="32"/>
        </w:rPr>
        <w:t>行程：</w:t>
      </w:r>
      <w:r w:rsidRPr="0088621A">
        <w:rPr>
          <w:rFonts w:ascii="仿宋_GB2312" w:eastAsia="仿宋_GB2312" w:hAnsi="&amp;quot" w:cs="宋体" w:hint="eastAsia"/>
          <w:color w:val="000000"/>
          <w:kern w:val="0"/>
          <w:sz w:val="32"/>
          <w:szCs w:val="32"/>
        </w:rPr>
        <w:t>25日下午，习近平听取了广东省委和省政府工作汇报，对广东各项工作给予肯定。他希望广东认真贯彻新时代中国特色社会主义思想和党的十九大精神，贯彻落实好党中央决策部署，推动思想再解放、改革再深入、工作再落实。</w:t>
      </w:r>
    </w:p>
    <w:p w:rsidR="003B597A" w:rsidRPr="0088621A" w:rsidRDefault="003B597A" w:rsidP="003B597A">
      <w:pPr>
        <w:widowControl/>
        <w:spacing w:before="150" w:after="150" w:line="540" w:lineRule="atLeast"/>
        <w:ind w:firstLine="540"/>
        <w:jc w:val="left"/>
        <w:rPr>
          <w:rFonts w:ascii="仿宋_GB2312" w:eastAsia="仿宋_GB2312" w:hAnsi="&amp;quot" w:cs="宋体" w:hint="eastAsia"/>
          <w:color w:val="000000"/>
          <w:kern w:val="0"/>
          <w:sz w:val="32"/>
          <w:szCs w:val="32"/>
        </w:rPr>
      </w:pPr>
      <w:r w:rsidRPr="0088621A">
        <w:rPr>
          <w:rFonts w:ascii="仿宋_GB2312" w:eastAsia="仿宋_GB2312" w:hAnsi="&amp;quot" w:cs="宋体" w:hint="eastAsia"/>
          <w:color w:val="000000"/>
          <w:kern w:val="0"/>
          <w:sz w:val="32"/>
          <w:szCs w:val="32"/>
        </w:rPr>
        <w:t>习近平强调，广东是改革开放的排头兵、先行地、实验区，改革开放以来党中央始终鼓励广东大胆探索、大胆实践。广东40年发展历程充分证明，改革开放是党和人民大踏步赶上时代的重要法宝，是坚持和发展中国特色社会主义的必由之路，是决定当代中国命运的关键一招，也是决定实现“两个一百年”奋斗目标、实现中华民族伟大复兴的关键一招。总结好改革开放经验和启示，不仅是对40年艰辛探索和实践的最好庆祝，而且能为新时代推进中国特色社会主义伟大事业提供强大动力。要掌握辩证唯物主义和历史唯物主义的方法论，以改革开放的眼光看待改革开放，充分认识新形势下改革开放的时代性、体系性、全局性问题，在更高起点、更高层次、更高目标上推进改革开放。</w:t>
      </w:r>
    </w:p>
    <w:p w:rsidR="00A84DCE" w:rsidRDefault="003B597A" w:rsidP="00A84DCE">
      <w:pPr>
        <w:widowControl/>
        <w:spacing w:before="150" w:line="540" w:lineRule="atLeast"/>
        <w:ind w:firstLine="540"/>
        <w:jc w:val="left"/>
        <w:rPr>
          <w:rFonts w:ascii="仿宋_GB2312" w:eastAsia="仿宋_GB2312" w:hAnsi="&amp;quot" w:cs="宋体" w:hint="eastAsia"/>
          <w:color w:val="000000"/>
          <w:kern w:val="0"/>
          <w:sz w:val="32"/>
          <w:szCs w:val="32"/>
        </w:rPr>
      </w:pPr>
      <w:r w:rsidRPr="0088621A">
        <w:rPr>
          <w:rFonts w:ascii="仿宋_GB2312" w:eastAsia="仿宋_GB2312" w:hAnsi="&amp;quot" w:cs="宋体" w:hint="eastAsia"/>
          <w:color w:val="000000"/>
          <w:kern w:val="0"/>
          <w:sz w:val="32"/>
          <w:szCs w:val="32"/>
        </w:rPr>
        <w:t>习近平对广东提出了4个方面的工作要求。一是深化改革开放。要把粤港澳大湾区建设作为广东改革开放的大机遇、大文章，</w:t>
      </w:r>
      <w:r w:rsidRPr="0088621A">
        <w:rPr>
          <w:rFonts w:ascii="仿宋_GB2312" w:eastAsia="仿宋_GB2312" w:hAnsi="&amp;quot" w:cs="宋体" w:hint="eastAsia"/>
          <w:color w:val="000000"/>
          <w:kern w:val="0"/>
          <w:sz w:val="32"/>
          <w:szCs w:val="32"/>
        </w:rPr>
        <w:lastRenderedPageBreak/>
        <w:t>抓紧抓实办好。要在更高水平上扩大开放，高标准建设广东自由贸易试验区，打造高水平对外开放门户枢纽。要继续推进改革，抓好改革举措的协同配套、同向共进。二是推动高质量发展。要发挥企业创新主体作用和市场导向作用，加快建立技术创新体系，激发创新活力。要大力发展实体经济，破除无效供给，培育创新动能，降低运营成本，推动制造业加速向数字化、网络化、智能化发展。要深入抓好生态文明建设，统筹山水林田湖草系统治理，深化同香港、澳门生态环保合作，加强同邻近省份开展污染联防联治协作，补上生态欠账。要切实保障和改善民生，把就业、教育、医疗、社保、住房、家政服务等问题一个一个解决好、一件一件办好。三是提高发展平衡性和协调性。要加快推动乡村振兴，建立健全促进城乡融合发展的体制机制和政策体系，带动乡村产业、人才、文化、生态和组织振兴。要加快形成区域协调发展新格局，</w:t>
      </w:r>
      <w:proofErr w:type="gramStart"/>
      <w:r w:rsidRPr="0088621A">
        <w:rPr>
          <w:rFonts w:ascii="仿宋_GB2312" w:eastAsia="仿宋_GB2312" w:hAnsi="&amp;quot" w:cs="宋体" w:hint="eastAsia"/>
          <w:color w:val="000000"/>
          <w:kern w:val="0"/>
          <w:sz w:val="32"/>
          <w:szCs w:val="32"/>
        </w:rPr>
        <w:t>做优做强珠</w:t>
      </w:r>
      <w:proofErr w:type="gramEnd"/>
      <w:r w:rsidRPr="0088621A">
        <w:rPr>
          <w:rFonts w:ascii="仿宋_GB2312" w:eastAsia="仿宋_GB2312" w:hAnsi="&amp;quot" w:cs="宋体" w:hint="eastAsia"/>
          <w:color w:val="000000"/>
          <w:kern w:val="0"/>
          <w:sz w:val="32"/>
          <w:szCs w:val="32"/>
        </w:rPr>
        <w:t>三角核心区，加快珠海、汕头两个经济特区发展，把汕头、湛江作为重要发展极，打造现代化沿海经济带。要推动物质文明和精神文明协调发展，不断提升人民文明素养和社会文明程度。要全面推进法治建设，提高社会治理智能化、科学化、精准化水平。四是加强党的领导和党的建设。要牢固树立“四个意识”，坚定“四个自信”，坚决维护党中央权威和集中统一领导。要严明政治纪律和政治规矩，落实新形势下党内政治生活</w:t>
      </w:r>
      <w:r w:rsidRPr="0088621A">
        <w:rPr>
          <w:rFonts w:ascii="仿宋_GB2312" w:eastAsia="仿宋_GB2312" w:hAnsi="&amp;quot" w:cs="宋体" w:hint="eastAsia"/>
          <w:color w:val="000000"/>
          <w:kern w:val="0"/>
          <w:sz w:val="32"/>
          <w:szCs w:val="32"/>
        </w:rPr>
        <w:lastRenderedPageBreak/>
        <w:t>若干准则，涵养风清气正的政治生态。要坚持正确选人用人导向，建设忠诚干净担当的高素质专业化干部队伍。要继续推进作风建设，整治各种隐形变异“四风”问题，防范商品交换原则向党内渗透，规范政商交往行为，加快</w:t>
      </w:r>
      <w:proofErr w:type="gramStart"/>
      <w:r w:rsidRPr="0088621A">
        <w:rPr>
          <w:rFonts w:ascii="仿宋_GB2312" w:eastAsia="仿宋_GB2312" w:hAnsi="&amp;quot" w:cs="宋体" w:hint="eastAsia"/>
          <w:color w:val="000000"/>
          <w:kern w:val="0"/>
          <w:sz w:val="32"/>
          <w:szCs w:val="32"/>
        </w:rPr>
        <w:t>构建亲清新型</w:t>
      </w:r>
      <w:proofErr w:type="gramEnd"/>
      <w:r w:rsidRPr="0088621A">
        <w:rPr>
          <w:rFonts w:ascii="仿宋_GB2312" w:eastAsia="仿宋_GB2312" w:hAnsi="&amp;quot" w:cs="宋体" w:hint="eastAsia"/>
          <w:color w:val="000000"/>
          <w:kern w:val="0"/>
          <w:sz w:val="32"/>
          <w:szCs w:val="32"/>
        </w:rPr>
        <w:t>政商关系。</w:t>
      </w:r>
    </w:p>
    <w:p w:rsidR="00A84DCE" w:rsidRDefault="00A84DCE" w:rsidP="00A84DCE">
      <w:pPr>
        <w:widowControl/>
        <w:spacing w:before="150" w:line="540" w:lineRule="atLeast"/>
        <w:jc w:val="left"/>
        <w:rPr>
          <w:rFonts w:ascii="仿宋_GB2312" w:eastAsia="仿宋_GB2312" w:hAnsi="&amp;quot" w:cs="宋体" w:hint="eastAsia"/>
          <w:color w:val="000000"/>
          <w:kern w:val="0"/>
          <w:sz w:val="32"/>
          <w:szCs w:val="32"/>
        </w:rPr>
      </w:pPr>
    </w:p>
    <w:p w:rsidR="0088621A" w:rsidRPr="00A84DCE" w:rsidRDefault="00A84DCE" w:rsidP="00A84DCE">
      <w:pPr>
        <w:widowControl/>
        <w:spacing w:before="150" w:line="540" w:lineRule="atLeast"/>
        <w:jc w:val="left"/>
        <w:rPr>
          <w:rStyle w:val="a5"/>
          <w:rFonts w:ascii="仿宋_GB2312" w:eastAsia="仿宋_GB2312" w:hAnsi="&amp;quot" w:cs="宋体" w:hint="eastAsia"/>
          <w:b w:val="0"/>
          <w:bCs w:val="0"/>
          <w:color w:val="000000"/>
          <w:kern w:val="0"/>
          <w:sz w:val="32"/>
          <w:szCs w:val="32"/>
        </w:rPr>
      </w:pPr>
      <w:r>
        <w:rPr>
          <w:rStyle w:val="a5"/>
          <w:rFonts w:ascii="仿宋_GB2312" w:eastAsia="仿宋_GB2312" w:hAnsi="&amp;quot" w:hint="eastAsia"/>
          <w:color w:val="0000CD"/>
          <w:sz w:val="32"/>
          <w:szCs w:val="32"/>
        </w:rPr>
        <w:t>（原文链接：</w:t>
      </w:r>
      <w:r w:rsidRPr="00A84DCE">
        <w:rPr>
          <w:rStyle w:val="a5"/>
          <w:rFonts w:ascii="仿宋_GB2312" w:eastAsia="仿宋_GB2312" w:hAnsi="&amp;quot"/>
          <w:color w:val="0000CD"/>
          <w:sz w:val="32"/>
          <w:szCs w:val="32"/>
        </w:rPr>
        <w:t>http://cpc.people.com.cn/xuexi/n1/2018/1023/c385474-30358038.html</w:t>
      </w:r>
      <w:r>
        <w:rPr>
          <w:rStyle w:val="a5"/>
          <w:rFonts w:ascii="仿宋_GB2312" w:eastAsia="仿宋_GB2312" w:hAnsi="&amp;quot" w:hint="eastAsia"/>
          <w:color w:val="0000CD"/>
          <w:sz w:val="32"/>
          <w:szCs w:val="32"/>
        </w:rPr>
        <w:t>）</w:t>
      </w:r>
    </w:p>
    <w:sectPr w:rsidR="0088621A" w:rsidRPr="00A84DCE" w:rsidSect="0088621A">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D9C" w:rsidRDefault="00AE1D9C" w:rsidP="0018040D">
      <w:r>
        <w:separator/>
      </w:r>
    </w:p>
  </w:endnote>
  <w:endnote w:type="continuationSeparator" w:id="0">
    <w:p w:rsidR="00AE1D9C" w:rsidRDefault="00AE1D9C" w:rsidP="0018040D">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amp;quot">
    <w:altName w:val="Cambria"/>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D9C" w:rsidRDefault="00AE1D9C" w:rsidP="0018040D">
      <w:r>
        <w:separator/>
      </w:r>
    </w:p>
  </w:footnote>
  <w:footnote w:type="continuationSeparator" w:id="0">
    <w:p w:rsidR="00AE1D9C" w:rsidRDefault="00AE1D9C" w:rsidP="001804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5E82"/>
    <w:rsid w:val="0016630C"/>
    <w:rsid w:val="0018040D"/>
    <w:rsid w:val="003B597A"/>
    <w:rsid w:val="004D7A8C"/>
    <w:rsid w:val="0088621A"/>
    <w:rsid w:val="00945E82"/>
    <w:rsid w:val="00A84DCE"/>
    <w:rsid w:val="00AA6891"/>
    <w:rsid w:val="00AB2D1A"/>
    <w:rsid w:val="00AE1D9C"/>
    <w:rsid w:val="00E755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30C"/>
    <w:pPr>
      <w:widowControl w:val="0"/>
      <w:jc w:val="both"/>
    </w:pPr>
  </w:style>
  <w:style w:type="paragraph" w:styleId="1">
    <w:name w:val="heading 1"/>
    <w:basedOn w:val="a"/>
    <w:link w:val="1Char"/>
    <w:uiPriority w:val="9"/>
    <w:qFormat/>
    <w:rsid w:val="0088621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8621A"/>
    <w:rPr>
      <w:rFonts w:ascii="宋体" w:eastAsia="宋体" w:hAnsi="宋体" w:cs="宋体"/>
      <w:b/>
      <w:bCs/>
      <w:kern w:val="36"/>
      <w:sz w:val="48"/>
      <w:szCs w:val="48"/>
    </w:rPr>
  </w:style>
  <w:style w:type="paragraph" w:customStyle="1" w:styleId="sou">
    <w:name w:val="sou"/>
    <w:basedOn w:val="a"/>
    <w:rsid w:val="0088621A"/>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88621A"/>
    <w:rPr>
      <w:color w:val="0000FF"/>
      <w:u w:val="single"/>
    </w:rPr>
  </w:style>
  <w:style w:type="paragraph" w:styleId="a4">
    <w:name w:val="Normal (Web)"/>
    <w:basedOn w:val="a"/>
    <w:uiPriority w:val="99"/>
    <w:semiHidden/>
    <w:unhideWhenUsed/>
    <w:rsid w:val="0088621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8621A"/>
    <w:rPr>
      <w:b/>
      <w:bCs/>
    </w:rPr>
  </w:style>
  <w:style w:type="paragraph" w:styleId="a6">
    <w:name w:val="header"/>
    <w:basedOn w:val="a"/>
    <w:link w:val="Char"/>
    <w:uiPriority w:val="99"/>
    <w:semiHidden/>
    <w:unhideWhenUsed/>
    <w:rsid w:val="001804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8040D"/>
    <w:rPr>
      <w:sz w:val="18"/>
      <w:szCs w:val="18"/>
    </w:rPr>
  </w:style>
  <w:style w:type="paragraph" w:styleId="a7">
    <w:name w:val="footer"/>
    <w:basedOn w:val="a"/>
    <w:link w:val="Char0"/>
    <w:uiPriority w:val="99"/>
    <w:semiHidden/>
    <w:unhideWhenUsed/>
    <w:rsid w:val="0018040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18040D"/>
    <w:rPr>
      <w:sz w:val="18"/>
      <w:szCs w:val="18"/>
    </w:rPr>
  </w:style>
</w:styles>
</file>

<file path=word/webSettings.xml><?xml version="1.0" encoding="utf-8"?>
<w:webSettings xmlns:r="http://schemas.openxmlformats.org/officeDocument/2006/relationships" xmlns:w="http://schemas.openxmlformats.org/wordprocessingml/2006/main">
  <w:divs>
    <w:div w:id="644430097">
      <w:bodyDiv w:val="1"/>
      <w:marLeft w:val="0"/>
      <w:marRight w:val="0"/>
      <w:marTop w:val="0"/>
      <w:marBottom w:val="0"/>
      <w:divBdr>
        <w:top w:val="none" w:sz="0" w:space="0" w:color="auto"/>
        <w:left w:val="none" w:sz="0" w:space="0" w:color="auto"/>
        <w:bottom w:val="none" w:sz="0" w:space="0" w:color="auto"/>
        <w:right w:val="none" w:sz="0" w:space="0" w:color="auto"/>
      </w:divBdr>
    </w:div>
    <w:div w:id="655304525">
      <w:bodyDiv w:val="1"/>
      <w:marLeft w:val="0"/>
      <w:marRight w:val="0"/>
      <w:marTop w:val="0"/>
      <w:marBottom w:val="0"/>
      <w:divBdr>
        <w:top w:val="none" w:sz="0" w:space="0" w:color="auto"/>
        <w:left w:val="none" w:sz="0" w:space="0" w:color="auto"/>
        <w:bottom w:val="none" w:sz="0" w:space="0" w:color="auto"/>
        <w:right w:val="none" w:sz="0" w:space="0" w:color="auto"/>
      </w:divBdr>
    </w:div>
    <w:div w:id="876088782">
      <w:bodyDiv w:val="1"/>
      <w:marLeft w:val="0"/>
      <w:marRight w:val="0"/>
      <w:marTop w:val="0"/>
      <w:marBottom w:val="0"/>
      <w:divBdr>
        <w:top w:val="none" w:sz="0" w:space="0" w:color="auto"/>
        <w:left w:val="none" w:sz="0" w:space="0" w:color="auto"/>
        <w:bottom w:val="none" w:sz="0" w:space="0" w:color="auto"/>
        <w:right w:val="none" w:sz="0" w:space="0" w:color="auto"/>
      </w:divBdr>
    </w:div>
    <w:div w:id="935747999">
      <w:bodyDiv w:val="1"/>
      <w:marLeft w:val="0"/>
      <w:marRight w:val="0"/>
      <w:marTop w:val="0"/>
      <w:marBottom w:val="0"/>
      <w:divBdr>
        <w:top w:val="none" w:sz="0" w:space="0" w:color="auto"/>
        <w:left w:val="none" w:sz="0" w:space="0" w:color="auto"/>
        <w:bottom w:val="none" w:sz="0" w:space="0" w:color="auto"/>
        <w:right w:val="none" w:sz="0" w:space="0" w:color="auto"/>
      </w:divBdr>
    </w:div>
    <w:div w:id="1150053848">
      <w:bodyDiv w:val="1"/>
      <w:marLeft w:val="0"/>
      <w:marRight w:val="0"/>
      <w:marTop w:val="0"/>
      <w:marBottom w:val="0"/>
      <w:divBdr>
        <w:top w:val="none" w:sz="0" w:space="0" w:color="auto"/>
        <w:left w:val="none" w:sz="0" w:space="0" w:color="auto"/>
        <w:bottom w:val="none" w:sz="0" w:space="0" w:color="auto"/>
        <w:right w:val="none" w:sz="0" w:space="0" w:color="auto"/>
      </w:divBdr>
    </w:div>
    <w:div w:id="1151364627">
      <w:bodyDiv w:val="1"/>
      <w:marLeft w:val="0"/>
      <w:marRight w:val="0"/>
      <w:marTop w:val="0"/>
      <w:marBottom w:val="0"/>
      <w:divBdr>
        <w:top w:val="none" w:sz="0" w:space="0" w:color="auto"/>
        <w:left w:val="none" w:sz="0" w:space="0" w:color="auto"/>
        <w:bottom w:val="none" w:sz="0" w:space="0" w:color="auto"/>
        <w:right w:val="none" w:sz="0" w:space="0" w:color="auto"/>
      </w:divBdr>
    </w:div>
    <w:div w:id="1170634818">
      <w:bodyDiv w:val="1"/>
      <w:marLeft w:val="0"/>
      <w:marRight w:val="0"/>
      <w:marTop w:val="0"/>
      <w:marBottom w:val="0"/>
      <w:divBdr>
        <w:top w:val="none" w:sz="0" w:space="0" w:color="auto"/>
        <w:left w:val="none" w:sz="0" w:space="0" w:color="auto"/>
        <w:bottom w:val="none" w:sz="0" w:space="0" w:color="auto"/>
        <w:right w:val="none" w:sz="0" w:space="0" w:color="auto"/>
      </w:divBdr>
    </w:div>
    <w:div w:id="1312171911">
      <w:bodyDiv w:val="1"/>
      <w:marLeft w:val="0"/>
      <w:marRight w:val="0"/>
      <w:marTop w:val="0"/>
      <w:marBottom w:val="0"/>
      <w:divBdr>
        <w:top w:val="none" w:sz="0" w:space="0" w:color="auto"/>
        <w:left w:val="none" w:sz="0" w:space="0" w:color="auto"/>
        <w:bottom w:val="none" w:sz="0" w:space="0" w:color="auto"/>
        <w:right w:val="none" w:sz="0" w:space="0" w:color="auto"/>
      </w:divBdr>
    </w:div>
    <w:div w:id="1371951861">
      <w:bodyDiv w:val="1"/>
      <w:marLeft w:val="0"/>
      <w:marRight w:val="0"/>
      <w:marTop w:val="0"/>
      <w:marBottom w:val="0"/>
      <w:divBdr>
        <w:top w:val="none" w:sz="0" w:space="0" w:color="auto"/>
        <w:left w:val="none" w:sz="0" w:space="0" w:color="auto"/>
        <w:bottom w:val="none" w:sz="0" w:space="0" w:color="auto"/>
        <w:right w:val="none" w:sz="0" w:space="0" w:color="auto"/>
      </w:divBdr>
      <w:divsChild>
        <w:div w:id="1054037514">
          <w:marLeft w:val="294"/>
          <w:marRight w:val="294"/>
          <w:marTop w:val="150"/>
          <w:marBottom w:val="150"/>
          <w:divBdr>
            <w:top w:val="none" w:sz="0" w:space="0" w:color="auto"/>
            <w:left w:val="none" w:sz="0" w:space="0" w:color="auto"/>
            <w:bottom w:val="none" w:sz="0" w:space="0" w:color="auto"/>
            <w:right w:val="none" w:sz="0" w:space="0" w:color="auto"/>
          </w:divBdr>
        </w:div>
      </w:divsChild>
    </w:div>
    <w:div w:id="1532650006">
      <w:bodyDiv w:val="1"/>
      <w:marLeft w:val="0"/>
      <w:marRight w:val="0"/>
      <w:marTop w:val="0"/>
      <w:marBottom w:val="0"/>
      <w:divBdr>
        <w:top w:val="none" w:sz="0" w:space="0" w:color="auto"/>
        <w:left w:val="none" w:sz="0" w:space="0" w:color="auto"/>
        <w:bottom w:val="none" w:sz="0" w:space="0" w:color="auto"/>
        <w:right w:val="none" w:sz="0" w:space="0" w:color="auto"/>
      </w:divBdr>
    </w:div>
    <w:div w:id="1697776233">
      <w:bodyDiv w:val="1"/>
      <w:marLeft w:val="0"/>
      <w:marRight w:val="0"/>
      <w:marTop w:val="0"/>
      <w:marBottom w:val="0"/>
      <w:divBdr>
        <w:top w:val="none" w:sz="0" w:space="0" w:color="auto"/>
        <w:left w:val="none" w:sz="0" w:space="0" w:color="auto"/>
        <w:bottom w:val="none" w:sz="0" w:space="0" w:color="auto"/>
        <w:right w:val="none" w:sz="0" w:space="0" w:color="auto"/>
      </w:divBdr>
    </w:div>
    <w:div w:id="1902716806">
      <w:bodyDiv w:val="1"/>
      <w:marLeft w:val="0"/>
      <w:marRight w:val="0"/>
      <w:marTop w:val="0"/>
      <w:marBottom w:val="0"/>
      <w:divBdr>
        <w:top w:val="none" w:sz="0" w:space="0" w:color="auto"/>
        <w:left w:val="none" w:sz="0" w:space="0" w:color="auto"/>
        <w:bottom w:val="none" w:sz="0" w:space="0" w:color="auto"/>
        <w:right w:val="none" w:sz="0" w:space="0" w:color="auto"/>
      </w:divBdr>
    </w:div>
    <w:div w:id="205404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889</Words>
  <Characters>5072</Characters>
  <Application>Microsoft Office Word</Application>
  <DocSecurity>0</DocSecurity>
  <Lines>42</Lines>
  <Paragraphs>11</Paragraphs>
  <ScaleCrop>false</ScaleCrop>
  <Company/>
  <LinksUpToDate>false</LinksUpToDate>
  <CharactersWithSpaces>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Administrator</cp:lastModifiedBy>
  <cp:revision>6</cp:revision>
  <dcterms:created xsi:type="dcterms:W3CDTF">2018-11-03T12:51:00Z</dcterms:created>
  <dcterms:modified xsi:type="dcterms:W3CDTF">2018-11-06T00:58:00Z</dcterms:modified>
</cp:coreProperties>
</file>